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1D490BF2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3449AE">
        <w:rPr>
          <w:rFonts w:ascii="Times New Roman" w:hAnsi="Times New Roman"/>
          <w:spacing w:val="-3"/>
          <w:sz w:val="22"/>
          <w:szCs w:val="22"/>
        </w:rPr>
        <w:t>Jefferson City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</w:t>
      </w:r>
      <w:r w:rsidR="003449AE">
        <w:rPr>
          <w:rFonts w:ascii="Times New Roman" w:hAnsi="Times New Roman"/>
          <w:spacing w:val="-3"/>
          <w:sz w:val="22"/>
          <w:szCs w:val="22"/>
        </w:rPr>
        <w:t xml:space="preserve"> on the Second Shift. Standard Second Shift hours are 4:15 PM – 2:45 AM, Monday through Thursday.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00FD0555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r w:rsidR="003B7AA8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October 11, 2019</w:t>
      </w:r>
      <w:bookmarkStart w:id="0" w:name="_GoBack"/>
      <w:bookmarkEnd w:id="0"/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088569EC" w14:textId="32A669C4" w:rsidR="00E23830" w:rsidRDefault="003818B6">
      <w:pPr>
        <w:rPr>
          <w:rFonts w:ascii="Times New Roman" w:eastAsiaTheme="minorHAnsi" w:hAnsi="Times New Roman"/>
          <w:color w:val="000000"/>
          <w:sz w:val="20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449AE"/>
    <w:rsid w:val="003818B6"/>
    <w:rsid w:val="0038388A"/>
    <w:rsid w:val="003A79B0"/>
    <w:rsid w:val="003B7AA8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7A2EE8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5116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71018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2016-08-04T12:56:00Z</cp:lastPrinted>
  <dcterms:created xsi:type="dcterms:W3CDTF">2019-07-03T20:00:00Z</dcterms:created>
  <dcterms:modified xsi:type="dcterms:W3CDTF">2019-09-17T21:10:00Z</dcterms:modified>
</cp:coreProperties>
</file>